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7BBF" w:rsidRPr="000B2275" w:rsidRDefault="00E97BBF" w:rsidP="00E97BBF">
      <w:pPr>
        <w:shd w:val="clear" w:color="auto" w:fill="FFFFFF" w:themeFill="background1"/>
        <w:rPr>
          <w:rFonts w:ascii="Times New Roman" w:hAnsi="Times New Roman" w:cs="Times New Roman"/>
          <w:b/>
          <w:sz w:val="20"/>
          <w:szCs w:val="20"/>
        </w:rPr>
      </w:pPr>
      <w:r w:rsidRPr="000B2275">
        <w:rPr>
          <w:rFonts w:ascii="Times New Roman" w:hAnsi="Times New Roman" w:cs="Times New Roman"/>
          <w:b/>
          <w:sz w:val="20"/>
          <w:szCs w:val="20"/>
          <w:lang w:eastAsia="ru-RU"/>
        </w:rPr>
        <w:t xml:space="preserve">                                                       </w:t>
      </w:r>
      <w:r w:rsidR="00D742F3">
        <w:rPr>
          <w:rFonts w:ascii="Times New Roman" w:hAnsi="Times New Roman" w:cs="Times New Roman"/>
          <w:b/>
          <w:sz w:val="20"/>
          <w:szCs w:val="20"/>
          <w:lang w:eastAsia="ru-RU"/>
        </w:rPr>
        <w:t xml:space="preserve">             </w:t>
      </w:r>
      <w:bookmarkStart w:id="0" w:name="_GoBack"/>
      <w:bookmarkEnd w:id="0"/>
      <w:r w:rsidRPr="000B2275">
        <w:rPr>
          <w:rFonts w:ascii="Times New Roman" w:hAnsi="Times New Roman" w:cs="Times New Roman"/>
          <w:b/>
          <w:sz w:val="20"/>
          <w:szCs w:val="20"/>
          <w:lang w:eastAsia="ru-RU"/>
        </w:rPr>
        <w:t>П</w:t>
      </w:r>
      <w:r w:rsidRPr="000B2275">
        <w:rPr>
          <w:rFonts w:ascii="Times New Roman" w:hAnsi="Times New Roman" w:cs="Times New Roman"/>
          <w:b/>
          <w:sz w:val="20"/>
          <w:szCs w:val="20"/>
        </w:rPr>
        <w:t>лан работы профсоюзного комитета</w:t>
      </w:r>
    </w:p>
    <w:p w:rsidR="00E97BBF" w:rsidRPr="000B2275" w:rsidRDefault="00E97BBF" w:rsidP="00E97BBF">
      <w:pPr>
        <w:shd w:val="clear" w:color="auto" w:fill="FFFFFF" w:themeFill="background1"/>
        <w:rPr>
          <w:rFonts w:ascii="Times New Roman" w:hAnsi="Times New Roman" w:cs="Times New Roman"/>
          <w:b/>
          <w:sz w:val="20"/>
          <w:szCs w:val="20"/>
        </w:rPr>
      </w:pPr>
      <w:r w:rsidRPr="000B2275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</w:t>
      </w:r>
      <w:r>
        <w:rPr>
          <w:rFonts w:ascii="Times New Roman" w:hAnsi="Times New Roman" w:cs="Times New Roman"/>
          <w:b/>
          <w:sz w:val="20"/>
          <w:szCs w:val="20"/>
        </w:rPr>
        <w:t xml:space="preserve">       МБОУ «Данауровская НШ – ДС» </w:t>
      </w:r>
      <w:r w:rsidR="00D742F3">
        <w:rPr>
          <w:rFonts w:ascii="Times New Roman" w:hAnsi="Times New Roman" w:cs="Times New Roman"/>
          <w:b/>
          <w:sz w:val="20"/>
          <w:szCs w:val="20"/>
        </w:rPr>
        <w:t xml:space="preserve">на </w:t>
      </w:r>
      <w:r>
        <w:rPr>
          <w:rFonts w:ascii="Times New Roman" w:hAnsi="Times New Roman" w:cs="Times New Roman"/>
          <w:b/>
          <w:sz w:val="20"/>
          <w:szCs w:val="20"/>
        </w:rPr>
        <w:t xml:space="preserve">2023 – 2024  </w:t>
      </w:r>
      <w:r w:rsidRPr="000B2275">
        <w:rPr>
          <w:rFonts w:ascii="Times New Roman" w:hAnsi="Times New Roman" w:cs="Times New Roman"/>
          <w:b/>
          <w:sz w:val="20"/>
          <w:szCs w:val="20"/>
        </w:rPr>
        <w:t xml:space="preserve"> учебный год</w:t>
      </w:r>
    </w:p>
    <w:tbl>
      <w:tblPr>
        <w:tblStyle w:val="a3"/>
        <w:tblW w:w="9776" w:type="dxa"/>
        <w:tblLayout w:type="fixed"/>
        <w:tblLook w:val="04A0" w:firstRow="1" w:lastRow="0" w:firstColumn="1" w:lastColumn="0" w:noHBand="0" w:noVBand="1"/>
      </w:tblPr>
      <w:tblGrid>
        <w:gridCol w:w="599"/>
        <w:gridCol w:w="4925"/>
        <w:gridCol w:w="1842"/>
        <w:gridCol w:w="2410"/>
      </w:tblGrid>
      <w:tr w:rsidR="00E97BBF" w:rsidRPr="000B2275" w:rsidTr="0078650C">
        <w:tc>
          <w:tcPr>
            <w:tcW w:w="599" w:type="dxa"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п/п </w:t>
            </w:r>
          </w:p>
        </w:tc>
        <w:tc>
          <w:tcPr>
            <w:tcW w:w="4925" w:type="dxa"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Наименование  мероприятий </w:t>
            </w:r>
          </w:p>
        </w:tc>
        <w:tc>
          <w:tcPr>
            <w:tcW w:w="1842" w:type="dxa"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Сроки </w:t>
            </w:r>
            <w:r w:rsidRPr="000B2275">
              <w:rPr>
                <w:rFonts w:ascii="Times New Roman" w:hAnsi="Times New Roman" w:cs="Times New Roman"/>
                <w:sz w:val="20"/>
                <w:szCs w:val="20"/>
              </w:rPr>
              <w:br/>
              <w:t>исполнения </w:t>
            </w:r>
          </w:p>
        </w:tc>
        <w:tc>
          <w:tcPr>
            <w:tcW w:w="2410" w:type="dxa"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Исполнитель </w:t>
            </w:r>
          </w:p>
        </w:tc>
      </w:tr>
      <w:tr w:rsidR="00E97BBF" w:rsidRPr="000B2275" w:rsidTr="0078650C">
        <w:tc>
          <w:tcPr>
            <w:tcW w:w="9776" w:type="dxa"/>
            <w:gridSpan w:val="4"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1. Профсоюзные собрания</w:t>
            </w:r>
          </w:p>
        </w:tc>
      </w:tr>
      <w:tr w:rsidR="00E97BBF" w:rsidRPr="000B2275" w:rsidTr="0078650C">
        <w:tc>
          <w:tcPr>
            <w:tcW w:w="599" w:type="dxa"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   </w:t>
            </w:r>
          </w:p>
        </w:tc>
        <w:tc>
          <w:tcPr>
            <w:tcW w:w="4925" w:type="dxa"/>
            <w:hideMark/>
          </w:tcPr>
          <w:p w:rsidR="00E97BBF" w:rsidRPr="000B2275" w:rsidRDefault="00E97BBF" w:rsidP="00E97BBF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Отчет о рабо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те профсоюзного комитета за 2022</w:t>
            </w: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-202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 xml:space="preserve"> учебный год. Задачи профс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оюзной организации на новый 2023</w:t>
            </w: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-202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 xml:space="preserve"> учебный год.</w:t>
            </w:r>
          </w:p>
        </w:tc>
        <w:tc>
          <w:tcPr>
            <w:tcW w:w="1842" w:type="dxa"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сентябрь</w:t>
            </w:r>
          </w:p>
        </w:tc>
        <w:tc>
          <w:tcPr>
            <w:tcW w:w="2410" w:type="dxa"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Председатель профкома</w:t>
            </w:r>
          </w:p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E97BBF" w:rsidRPr="000B2275" w:rsidTr="0078650C">
        <w:tc>
          <w:tcPr>
            <w:tcW w:w="599" w:type="dxa"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925" w:type="dxa"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 xml:space="preserve">О ходе выполнения Соглашения по охране труда за </w:t>
            </w:r>
            <w:r w:rsidR="00D177FA" w:rsidRPr="00D177FA">
              <w:rPr>
                <w:rFonts w:ascii="Times New Roman" w:hAnsi="Times New Roman" w:cs="Times New Roman"/>
                <w:sz w:val="20"/>
                <w:szCs w:val="20"/>
              </w:rPr>
              <w:t>2021-2022</w:t>
            </w:r>
            <w:r w:rsidRPr="00D177FA">
              <w:rPr>
                <w:rFonts w:ascii="Times New Roman" w:hAnsi="Times New Roman" w:cs="Times New Roman"/>
                <w:sz w:val="20"/>
                <w:szCs w:val="20"/>
              </w:rPr>
              <w:t xml:space="preserve"> у</w:t>
            </w:r>
            <w:r w:rsidR="00D177FA" w:rsidRPr="00D177FA">
              <w:rPr>
                <w:rFonts w:ascii="Times New Roman" w:hAnsi="Times New Roman" w:cs="Times New Roman"/>
                <w:sz w:val="20"/>
                <w:szCs w:val="20"/>
              </w:rPr>
              <w:t>ч.г. и заключение нового на 2023-2024</w:t>
            </w:r>
            <w:r w:rsidRPr="00D177FA">
              <w:rPr>
                <w:rFonts w:ascii="Times New Roman" w:hAnsi="Times New Roman" w:cs="Times New Roman"/>
                <w:sz w:val="20"/>
                <w:szCs w:val="20"/>
              </w:rPr>
              <w:t>уч. год.</w:t>
            </w:r>
          </w:p>
        </w:tc>
        <w:tc>
          <w:tcPr>
            <w:tcW w:w="1842" w:type="dxa"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октябрь</w:t>
            </w:r>
          </w:p>
        </w:tc>
        <w:tc>
          <w:tcPr>
            <w:tcW w:w="2410" w:type="dxa"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Председатель профкома</w:t>
            </w:r>
          </w:p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E97BBF" w:rsidRPr="000B2275" w:rsidTr="0078650C">
        <w:tc>
          <w:tcPr>
            <w:tcW w:w="599" w:type="dxa"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</w:p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           </w:t>
            </w:r>
          </w:p>
        </w:tc>
        <w:tc>
          <w:tcPr>
            <w:tcW w:w="4925" w:type="dxa"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Подведение итогов совместных действий администрации и профсоюзной организации по созданию оптимальных условий работы и охраны труда работников), предупреждение травматизма и профессиональных заболеваний.</w:t>
            </w:r>
          </w:p>
        </w:tc>
        <w:tc>
          <w:tcPr>
            <w:tcW w:w="1842" w:type="dxa"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апрель</w:t>
            </w:r>
          </w:p>
        </w:tc>
        <w:tc>
          <w:tcPr>
            <w:tcW w:w="2410" w:type="dxa"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Председатель профкома</w:t>
            </w:r>
          </w:p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директор</w:t>
            </w:r>
          </w:p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E97BBF" w:rsidRPr="000B2275" w:rsidTr="0078650C">
        <w:tc>
          <w:tcPr>
            <w:tcW w:w="9776" w:type="dxa"/>
            <w:gridSpan w:val="4"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2. Заседания профкома</w:t>
            </w:r>
          </w:p>
        </w:tc>
      </w:tr>
      <w:tr w:rsidR="00E97BBF" w:rsidRPr="000B2275" w:rsidTr="0078650C">
        <w:tc>
          <w:tcPr>
            <w:tcW w:w="599" w:type="dxa"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2.1</w:t>
            </w:r>
          </w:p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 xml:space="preserve">                </w:t>
            </w:r>
          </w:p>
        </w:tc>
        <w:tc>
          <w:tcPr>
            <w:tcW w:w="4925" w:type="dxa"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О состоянии готовности учебных помещений школы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детсад</w:t>
            </w: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, соблюдение охраны и улучшение условий труда к началу учебного года.</w:t>
            </w:r>
          </w:p>
        </w:tc>
        <w:tc>
          <w:tcPr>
            <w:tcW w:w="1842" w:type="dxa"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август-сентябрь</w:t>
            </w:r>
          </w:p>
        </w:tc>
        <w:tc>
          <w:tcPr>
            <w:tcW w:w="2410" w:type="dxa"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профком</w:t>
            </w:r>
          </w:p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E97BBF" w:rsidRPr="000B2275" w:rsidTr="0078650C">
        <w:tc>
          <w:tcPr>
            <w:tcW w:w="599" w:type="dxa"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2.2</w:t>
            </w:r>
          </w:p>
        </w:tc>
        <w:tc>
          <w:tcPr>
            <w:tcW w:w="4925" w:type="dxa"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Утверждение плана работы профсоюзной организации на новый</w:t>
            </w:r>
            <w:r w:rsidR="00C37DB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 xml:space="preserve"> учебный год.</w:t>
            </w:r>
          </w:p>
          <w:p w:rsidR="00E97BBF" w:rsidRPr="000B2275" w:rsidRDefault="00C37DB9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Подготовка к праздникам</w:t>
            </w:r>
            <w:r w:rsidR="00E97BBF" w:rsidRPr="000B2275">
              <w:rPr>
                <w:rFonts w:ascii="Times New Roman" w:hAnsi="Times New Roman" w:cs="Times New Roman"/>
                <w:sz w:val="20"/>
                <w:szCs w:val="20"/>
              </w:rPr>
              <w:t xml:space="preserve"> «День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дошкольного работника и день</w:t>
            </w:r>
            <w:r w:rsidR="00E97BBF" w:rsidRPr="000B2275">
              <w:rPr>
                <w:rFonts w:ascii="Times New Roman" w:hAnsi="Times New Roman" w:cs="Times New Roman"/>
                <w:sz w:val="20"/>
                <w:szCs w:val="20"/>
              </w:rPr>
              <w:t xml:space="preserve"> Учителя».</w:t>
            </w:r>
          </w:p>
        </w:tc>
        <w:tc>
          <w:tcPr>
            <w:tcW w:w="1842" w:type="dxa"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сентябрь</w:t>
            </w:r>
          </w:p>
        </w:tc>
        <w:tc>
          <w:tcPr>
            <w:tcW w:w="2410" w:type="dxa"/>
            <w:hideMark/>
          </w:tcPr>
          <w:p w:rsidR="00E97BBF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Профком,</w:t>
            </w:r>
          </w:p>
          <w:p w:rsidR="00C37DB9" w:rsidRPr="000B2275" w:rsidRDefault="00C37DB9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директор</w:t>
            </w:r>
          </w:p>
        </w:tc>
      </w:tr>
      <w:tr w:rsidR="00E97BBF" w:rsidRPr="000B2275" w:rsidTr="0078650C">
        <w:tc>
          <w:tcPr>
            <w:tcW w:w="599" w:type="dxa"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2.3</w:t>
            </w:r>
          </w:p>
        </w:tc>
        <w:tc>
          <w:tcPr>
            <w:tcW w:w="4925" w:type="dxa"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О подготовке к проведению профсоюзного собрания по выполнению коллективного договора.</w:t>
            </w:r>
          </w:p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Согласование графика отпусков работников школы.</w:t>
            </w:r>
          </w:p>
          <w:p w:rsidR="00E97BBF" w:rsidRPr="000B2275" w:rsidRDefault="00C37DB9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 проведении новогоднего праздника</w:t>
            </w:r>
          </w:p>
        </w:tc>
        <w:tc>
          <w:tcPr>
            <w:tcW w:w="1842" w:type="dxa"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</w:tc>
        <w:tc>
          <w:tcPr>
            <w:tcW w:w="2410" w:type="dxa"/>
            <w:hideMark/>
          </w:tcPr>
          <w:p w:rsidR="00E97BBF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Профком</w:t>
            </w:r>
          </w:p>
          <w:p w:rsidR="00C37DB9" w:rsidRPr="000B2275" w:rsidRDefault="00C37DB9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директор</w:t>
            </w:r>
          </w:p>
        </w:tc>
      </w:tr>
      <w:tr w:rsidR="00E97BBF" w:rsidRPr="000B2275" w:rsidTr="0078650C">
        <w:tc>
          <w:tcPr>
            <w:tcW w:w="599" w:type="dxa"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2.4</w:t>
            </w:r>
          </w:p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     </w:t>
            </w:r>
          </w:p>
        </w:tc>
        <w:tc>
          <w:tcPr>
            <w:tcW w:w="4925" w:type="dxa"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Об обеспечении мер по сохранению и улучшению здоровь</w:t>
            </w:r>
            <w:r w:rsidR="00C37DB9">
              <w:rPr>
                <w:rFonts w:ascii="Times New Roman" w:hAnsi="Times New Roman" w:cs="Times New Roman"/>
                <w:sz w:val="20"/>
                <w:szCs w:val="20"/>
              </w:rPr>
              <w:t>я  педагогов и работников школы – детсад.</w:t>
            </w:r>
          </w:p>
        </w:tc>
        <w:tc>
          <w:tcPr>
            <w:tcW w:w="1842" w:type="dxa"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январь</w:t>
            </w:r>
          </w:p>
        </w:tc>
        <w:tc>
          <w:tcPr>
            <w:tcW w:w="2410" w:type="dxa"/>
            <w:hideMark/>
          </w:tcPr>
          <w:p w:rsidR="00E97BBF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 xml:space="preserve"> Профком,</w:t>
            </w:r>
          </w:p>
          <w:p w:rsidR="00E97BBF" w:rsidRPr="000B2275" w:rsidRDefault="00C37DB9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директор</w:t>
            </w:r>
          </w:p>
        </w:tc>
      </w:tr>
      <w:tr w:rsidR="00E97BBF" w:rsidRPr="000B2275" w:rsidTr="0078650C">
        <w:tc>
          <w:tcPr>
            <w:tcW w:w="599" w:type="dxa"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   </w:t>
            </w:r>
          </w:p>
        </w:tc>
        <w:tc>
          <w:tcPr>
            <w:tcW w:w="4925" w:type="dxa"/>
            <w:hideMark/>
          </w:tcPr>
          <w:p w:rsidR="006D5247" w:rsidRPr="000B2275" w:rsidRDefault="006D5247" w:rsidP="006D5247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Подготовка и проведение празднования</w:t>
            </w:r>
          </w:p>
          <w:p w:rsidR="00E97BBF" w:rsidRPr="000B2275" w:rsidRDefault="006D5247" w:rsidP="006D5247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23 февраля и 8 марта для членов Профсоюза.</w:t>
            </w:r>
          </w:p>
        </w:tc>
        <w:tc>
          <w:tcPr>
            <w:tcW w:w="1842" w:type="dxa"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февраль</w:t>
            </w:r>
          </w:p>
        </w:tc>
        <w:tc>
          <w:tcPr>
            <w:tcW w:w="2410" w:type="dxa"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Профком</w:t>
            </w:r>
          </w:p>
        </w:tc>
      </w:tr>
      <w:tr w:rsidR="00E97BBF" w:rsidRPr="000B2275" w:rsidTr="0078650C">
        <w:tc>
          <w:tcPr>
            <w:tcW w:w="599" w:type="dxa"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4925" w:type="dxa"/>
            <w:hideMark/>
          </w:tcPr>
          <w:p w:rsidR="00E97BBF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Об органи</w:t>
            </w:r>
            <w:r w:rsidR="006D5247">
              <w:rPr>
                <w:rFonts w:ascii="Times New Roman" w:hAnsi="Times New Roman" w:cs="Times New Roman"/>
                <w:sz w:val="20"/>
                <w:szCs w:val="20"/>
              </w:rPr>
              <w:t>зации летнего отдыха работников.</w:t>
            </w:r>
          </w:p>
          <w:p w:rsidR="006D5247" w:rsidRPr="000B2275" w:rsidRDefault="006D5247" w:rsidP="006D5247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Организация поездок и экскурсий.</w:t>
            </w:r>
          </w:p>
          <w:p w:rsidR="006D5247" w:rsidRPr="000B2275" w:rsidRDefault="006D5247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апрель</w:t>
            </w:r>
          </w:p>
        </w:tc>
        <w:tc>
          <w:tcPr>
            <w:tcW w:w="2410" w:type="dxa"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Профком</w:t>
            </w:r>
          </w:p>
        </w:tc>
      </w:tr>
      <w:tr w:rsidR="00E97BBF" w:rsidRPr="000B2275" w:rsidTr="0078650C">
        <w:tc>
          <w:tcPr>
            <w:tcW w:w="599" w:type="dxa"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2.7</w:t>
            </w:r>
          </w:p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           </w:t>
            </w:r>
          </w:p>
        </w:tc>
        <w:tc>
          <w:tcPr>
            <w:tcW w:w="4925" w:type="dxa"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О подготовке школы</w:t>
            </w:r>
            <w:r w:rsidR="00C37DB9">
              <w:rPr>
                <w:rFonts w:ascii="Times New Roman" w:hAnsi="Times New Roman" w:cs="Times New Roman"/>
                <w:sz w:val="20"/>
                <w:szCs w:val="20"/>
              </w:rPr>
              <w:t xml:space="preserve"> -  детсад</w:t>
            </w: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 xml:space="preserve"> к новому учебному году.</w:t>
            </w:r>
          </w:p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О проведении проверки выполнения Соглашения по охране труда.</w:t>
            </w:r>
          </w:p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О поощрении сотрудников по итогам года за активное участие в организации профсоюзной работы.</w:t>
            </w:r>
          </w:p>
        </w:tc>
        <w:tc>
          <w:tcPr>
            <w:tcW w:w="1842" w:type="dxa"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май</w:t>
            </w:r>
          </w:p>
        </w:tc>
        <w:tc>
          <w:tcPr>
            <w:tcW w:w="2410" w:type="dxa"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Профком</w:t>
            </w:r>
          </w:p>
        </w:tc>
      </w:tr>
      <w:tr w:rsidR="00E97BBF" w:rsidRPr="000B2275" w:rsidTr="0078650C">
        <w:tc>
          <w:tcPr>
            <w:tcW w:w="9776" w:type="dxa"/>
            <w:gridSpan w:val="4"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3. Информационная деятельность профкома </w:t>
            </w:r>
          </w:p>
        </w:tc>
      </w:tr>
      <w:tr w:rsidR="00E97BBF" w:rsidRPr="000B2275" w:rsidTr="0078650C">
        <w:tc>
          <w:tcPr>
            <w:tcW w:w="599" w:type="dxa"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3.1</w:t>
            </w:r>
          </w:p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   </w:t>
            </w:r>
          </w:p>
        </w:tc>
        <w:tc>
          <w:tcPr>
            <w:tcW w:w="4925" w:type="dxa"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Информировать членов профсоюза о решениях вышестоящих профсоюзных органов.</w:t>
            </w:r>
          </w:p>
        </w:tc>
        <w:tc>
          <w:tcPr>
            <w:tcW w:w="1842" w:type="dxa"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в течение года</w:t>
            </w:r>
          </w:p>
        </w:tc>
        <w:tc>
          <w:tcPr>
            <w:tcW w:w="2410" w:type="dxa"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Профком</w:t>
            </w:r>
          </w:p>
        </w:tc>
      </w:tr>
      <w:tr w:rsidR="00E97BBF" w:rsidRPr="000B2275" w:rsidTr="0078650C">
        <w:tc>
          <w:tcPr>
            <w:tcW w:w="599" w:type="dxa"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3.2</w:t>
            </w:r>
          </w:p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   </w:t>
            </w:r>
          </w:p>
        </w:tc>
        <w:tc>
          <w:tcPr>
            <w:tcW w:w="4925" w:type="dxa"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Обновление профсоюзной странички в интернете.</w:t>
            </w:r>
          </w:p>
        </w:tc>
        <w:tc>
          <w:tcPr>
            <w:tcW w:w="1842" w:type="dxa"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постоянно</w:t>
            </w:r>
          </w:p>
        </w:tc>
        <w:tc>
          <w:tcPr>
            <w:tcW w:w="2410" w:type="dxa"/>
            <w:hideMark/>
          </w:tcPr>
          <w:p w:rsidR="00C37DB9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Председатель профкома</w:t>
            </w:r>
            <w:r w:rsidR="00C37DB9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E97BBF" w:rsidRPr="000B2275" w:rsidTr="0078650C">
        <w:tc>
          <w:tcPr>
            <w:tcW w:w="9776" w:type="dxa"/>
            <w:gridSpan w:val="4"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4. Культурно-массовые мероприятия</w:t>
            </w:r>
          </w:p>
        </w:tc>
      </w:tr>
      <w:tr w:rsidR="00E97BBF" w:rsidRPr="000B2275" w:rsidTr="0078650C">
        <w:tc>
          <w:tcPr>
            <w:tcW w:w="599" w:type="dxa"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4.1</w:t>
            </w:r>
          </w:p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925" w:type="dxa"/>
            <w:hideMark/>
          </w:tcPr>
          <w:p w:rsidR="00E97BBF" w:rsidRPr="000B2275" w:rsidRDefault="006D5247" w:rsidP="006D5247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Провести </w:t>
            </w:r>
            <w:r w:rsidR="00416921">
              <w:rPr>
                <w:rFonts w:ascii="Times New Roman" w:hAnsi="Times New Roman" w:cs="Times New Roman"/>
                <w:sz w:val="20"/>
                <w:szCs w:val="20"/>
              </w:rPr>
              <w:t>спортивно- оздоровительное мероприятие для членов профсоюза</w:t>
            </w:r>
          </w:p>
        </w:tc>
        <w:tc>
          <w:tcPr>
            <w:tcW w:w="1842" w:type="dxa"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октябрь</w:t>
            </w:r>
          </w:p>
        </w:tc>
        <w:tc>
          <w:tcPr>
            <w:tcW w:w="2410" w:type="dxa"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Профком</w:t>
            </w:r>
          </w:p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E97BBF" w:rsidRPr="000B2275" w:rsidTr="0078650C">
        <w:tc>
          <w:tcPr>
            <w:tcW w:w="599" w:type="dxa"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4.2</w:t>
            </w:r>
          </w:p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925" w:type="dxa"/>
            <w:hideMark/>
          </w:tcPr>
          <w:p w:rsidR="00E97BBF" w:rsidRPr="000B2275" w:rsidRDefault="00416921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«Новогодний огонек»</w:t>
            </w:r>
          </w:p>
        </w:tc>
        <w:tc>
          <w:tcPr>
            <w:tcW w:w="1842" w:type="dxa"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</w:tc>
        <w:tc>
          <w:tcPr>
            <w:tcW w:w="2410" w:type="dxa"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Профком</w:t>
            </w:r>
          </w:p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E97BBF" w:rsidRPr="000B2275" w:rsidTr="0078650C">
        <w:tc>
          <w:tcPr>
            <w:tcW w:w="599" w:type="dxa"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4.3</w:t>
            </w:r>
          </w:p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925" w:type="dxa"/>
            <w:hideMark/>
          </w:tcPr>
          <w:p w:rsidR="00E97BBF" w:rsidRPr="000B2275" w:rsidRDefault="00416921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 февраля, 8 марта</w:t>
            </w:r>
          </w:p>
        </w:tc>
        <w:tc>
          <w:tcPr>
            <w:tcW w:w="1842" w:type="dxa"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февраль, март</w:t>
            </w:r>
          </w:p>
        </w:tc>
        <w:tc>
          <w:tcPr>
            <w:tcW w:w="2410" w:type="dxa"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Профком</w:t>
            </w:r>
          </w:p>
        </w:tc>
      </w:tr>
      <w:tr w:rsidR="00E97BBF" w:rsidRPr="000B2275" w:rsidTr="0078650C">
        <w:tc>
          <w:tcPr>
            <w:tcW w:w="599" w:type="dxa"/>
            <w:vMerge w:val="restart"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925" w:type="dxa"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Поздравление ветеранов Великой Отечественной войны и тружеников тыла с Днем Победы.</w:t>
            </w:r>
          </w:p>
        </w:tc>
        <w:tc>
          <w:tcPr>
            <w:tcW w:w="1842" w:type="dxa"/>
            <w:vMerge w:val="restart"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май</w:t>
            </w:r>
          </w:p>
        </w:tc>
        <w:tc>
          <w:tcPr>
            <w:tcW w:w="2410" w:type="dxa"/>
            <w:vMerge w:val="restart"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Профком</w:t>
            </w:r>
          </w:p>
        </w:tc>
      </w:tr>
      <w:tr w:rsidR="00E97BBF" w:rsidRPr="000B2275" w:rsidTr="002C08B6">
        <w:trPr>
          <w:trHeight w:val="58"/>
        </w:trPr>
        <w:tc>
          <w:tcPr>
            <w:tcW w:w="599" w:type="dxa"/>
            <w:vMerge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25" w:type="dxa"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Merge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97BBF" w:rsidRPr="000B2275" w:rsidTr="0078650C">
        <w:tc>
          <w:tcPr>
            <w:tcW w:w="599" w:type="dxa"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4.4</w:t>
            </w:r>
          </w:p>
        </w:tc>
        <w:tc>
          <w:tcPr>
            <w:tcW w:w="4925" w:type="dxa"/>
            <w:hideMark/>
          </w:tcPr>
          <w:p w:rsidR="00E97BBF" w:rsidRPr="000B2275" w:rsidRDefault="00E97BBF" w:rsidP="002C08B6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2C08B6" w:rsidRPr="000B2275">
              <w:rPr>
                <w:rFonts w:ascii="Times New Roman" w:hAnsi="Times New Roman" w:cs="Times New Roman"/>
                <w:sz w:val="20"/>
                <w:szCs w:val="20"/>
              </w:rPr>
              <w:t>Организация поездок и экскурсий.</w:t>
            </w:r>
          </w:p>
        </w:tc>
        <w:tc>
          <w:tcPr>
            <w:tcW w:w="1842" w:type="dxa"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в течение года</w:t>
            </w:r>
          </w:p>
        </w:tc>
        <w:tc>
          <w:tcPr>
            <w:tcW w:w="2410" w:type="dxa"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Профком</w:t>
            </w:r>
          </w:p>
        </w:tc>
      </w:tr>
      <w:tr w:rsidR="00E97BBF" w:rsidRPr="000B2275" w:rsidTr="0078650C">
        <w:tc>
          <w:tcPr>
            <w:tcW w:w="599" w:type="dxa"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4.5</w:t>
            </w:r>
          </w:p>
        </w:tc>
        <w:tc>
          <w:tcPr>
            <w:tcW w:w="4925" w:type="dxa"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Составление отчетов о финансовых расходах.</w:t>
            </w:r>
          </w:p>
        </w:tc>
        <w:tc>
          <w:tcPr>
            <w:tcW w:w="1842" w:type="dxa"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ежеквартально</w:t>
            </w:r>
          </w:p>
        </w:tc>
        <w:tc>
          <w:tcPr>
            <w:tcW w:w="2410" w:type="dxa"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E97BBF" w:rsidRPr="000B2275" w:rsidTr="0078650C">
        <w:tc>
          <w:tcPr>
            <w:tcW w:w="599" w:type="dxa"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4.6</w:t>
            </w:r>
          </w:p>
        </w:tc>
        <w:tc>
          <w:tcPr>
            <w:tcW w:w="4925" w:type="dxa"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Поздравление членов коллектива с юбилеями.</w:t>
            </w:r>
          </w:p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2" w:type="dxa"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в течение года</w:t>
            </w:r>
          </w:p>
        </w:tc>
        <w:tc>
          <w:tcPr>
            <w:tcW w:w="2410" w:type="dxa"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Профком</w:t>
            </w:r>
          </w:p>
        </w:tc>
      </w:tr>
      <w:tr w:rsidR="00E97BBF" w:rsidRPr="000B2275" w:rsidTr="0078650C">
        <w:tc>
          <w:tcPr>
            <w:tcW w:w="599" w:type="dxa"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4.7</w:t>
            </w:r>
          </w:p>
        </w:tc>
        <w:tc>
          <w:tcPr>
            <w:tcW w:w="4925" w:type="dxa"/>
            <w:hideMark/>
          </w:tcPr>
          <w:p w:rsidR="00E97BBF" w:rsidRPr="000B2275" w:rsidRDefault="002C08B6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Организовать дни здоровья и отдыха.</w:t>
            </w:r>
          </w:p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2" w:type="dxa"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2 раза в год</w:t>
            </w:r>
          </w:p>
        </w:tc>
        <w:tc>
          <w:tcPr>
            <w:tcW w:w="2410" w:type="dxa"/>
            <w:hideMark/>
          </w:tcPr>
          <w:p w:rsidR="00E97BBF" w:rsidRPr="000B2275" w:rsidRDefault="00E97BBF" w:rsidP="0078650C">
            <w:pPr>
              <w:shd w:val="clear" w:color="auto" w:fill="FFFFFF" w:themeFill="background1"/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</w:pPr>
            <w:r w:rsidRPr="000B2275">
              <w:rPr>
                <w:rFonts w:ascii="Times New Roman" w:hAnsi="Times New Roman" w:cs="Times New Roman"/>
                <w:sz w:val="20"/>
                <w:szCs w:val="20"/>
              </w:rPr>
              <w:t>Профком</w:t>
            </w:r>
          </w:p>
        </w:tc>
      </w:tr>
    </w:tbl>
    <w:p w:rsidR="006D5247" w:rsidRPr="006D5247" w:rsidRDefault="006D5247" w:rsidP="00416921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6D5247" w:rsidRPr="006D5247" w:rsidRDefault="006D5247" w:rsidP="006D5247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6D5247">
        <w:rPr>
          <w:rFonts w:ascii="Times New Roman" w:hAnsi="Times New Roman" w:cs="Times New Roman"/>
          <w:sz w:val="20"/>
          <w:szCs w:val="20"/>
        </w:rPr>
        <w:t>Председатель профкома:</w:t>
      </w:r>
    </w:p>
    <w:p w:rsidR="00AD1633" w:rsidRPr="006D5247" w:rsidRDefault="00AD1633">
      <w:pPr>
        <w:rPr>
          <w:sz w:val="20"/>
          <w:szCs w:val="20"/>
        </w:rPr>
      </w:pPr>
    </w:p>
    <w:sectPr w:rsidR="00AD1633" w:rsidRPr="006D5247" w:rsidSect="00517787">
      <w:pgSz w:w="11906" w:h="16838"/>
      <w:pgMar w:top="28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787F"/>
    <w:rsid w:val="0008787F"/>
    <w:rsid w:val="002C08B6"/>
    <w:rsid w:val="00416921"/>
    <w:rsid w:val="006D5247"/>
    <w:rsid w:val="00AD1633"/>
    <w:rsid w:val="00C37DB9"/>
    <w:rsid w:val="00D177FA"/>
    <w:rsid w:val="00D742F3"/>
    <w:rsid w:val="00E97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C792D7"/>
  <w15:chartTrackingRefBased/>
  <w15:docId w15:val="{762B4C22-2318-48E9-BD59-DC0AE102C3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7BB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97B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427</Words>
  <Characters>2437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</dc:creator>
  <cp:keywords/>
  <dc:description/>
  <cp:lastModifiedBy>Роза</cp:lastModifiedBy>
  <cp:revision>2</cp:revision>
  <dcterms:created xsi:type="dcterms:W3CDTF">2024-03-18T20:32:00Z</dcterms:created>
  <dcterms:modified xsi:type="dcterms:W3CDTF">2024-03-18T20:32:00Z</dcterms:modified>
</cp:coreProperties>
</file>